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B0AF1" w14:textId="77777777" w:rsidR="00DF240A" w:rsidRPr="00B34A77" w:rsidRDefault="006E1A70">
      <w:pPr>
        <w:pStyle w:val="Titel"/>
        <w:rPr>
          <w:rFonts w:ascii="Arial" w:hAnsi="Arial" w:cs="Arial"/>
          <w:lang w:val="de-DE"/>
        </w:rPr>
      </w:pPr>
      <w:r w:rsidRPr="00B34A77">
        <w:rPr>
          <w:rFonts w:ascii="Arial" w:hAnsi="Arial" w:cs="Arial"/>
          <w:lang w:val="de-DE"/>
        </w:rPr>
        <w:t>Datenschutzregelungen für die Vereinssatzung</w:t>
      </w:r>
    </w:p>
    <w:p w14:paraId="6FCF9BA3" w14:textId="77777777" w:rsidR="00DF240A" w:rsidRPr="00B34A77" w:rsidRDefault="006E1A70">
      <w:pPr>
        <w:pStyle w:val="berschrift1"/>
        <w:rPr>
          <w:rFonts w:ascii="Arial" w:hAnsi="Arial" w:cs="Arial"/>
          <w:lang w:val="de-DE"/>
        </w:rPr>
      </w:pPr>
      <w:r w:rsidRPr="00B34A77">
        <w:rPr>
          <w:rFonts w:ascii="Arial" w:hAnsi="Arial" w:cs="Arial"/>
          <w:lang w:val="de-DE"/>
        </w:rPr>
        <w:t>1 Regelungen zum Datenschutz</w:t>
      </w:r>
    </w:p>
    <w:p w14:paraId="0A929F20" w14:textId="77777777" w:rsidR="00DF240A" w:rsidRPr="00B34A77" w:rsidRDefault="006E1A70">
      <w:pPr>
        <w:rPr>
          <w:rFonts w:ascii="Arial" w:hAnsi="Arial" w:cs="Arial"/>
          <w:lang w:val="de-DE"/>
        </w:rPr>
      </w:pPr>
      <w:r w:rsidRPr="00B34A77">
        <w:rPr>
          <w:rFonts w:ascii="Arial" w:hAnsi="Arial" w:cs="Arial"/>
          <w:lang w:val="de-DE"/>
        </w:rPr>
        <w:t>(1) Unter Beachtung der gesetzlichen Vorgaben der Datenschutz-Grundverordnung (DSGVO) und des Bundesdatenschutzgesetzes (BDSG) verarbeitet der Verein personenbezogene Daten seiner Mitglieder zur Begründung und Durchführung der Mitgliedschaft sowie zur Erfüllung seiner satzungsgemäßen Zwecke und Aufgaben, soweit dies für den jeweiligen Zweck erforderlich ist und eine Rechtsgrundlage besteht. Für die zur Durchführung der Mitgliedschaft erforderliche Verarbeitung gilt Art. 6 Abs. 1 lit. b DSGVO; gesetzlich vorgeschriebene Verarbeitungen beruhen auf Art. 6 Abs. 1 lit. c DSGVO in Verbindung mit der jeweiligen gesetzlichen Verpflichtung.</w:t>
      </w:r>
    </w:p>
    <w:p w14:paraId="35EF391C" w14:textId="77777777" w:rsidR="00DF240A" w:rsidRPr="00B34A77" w:rsidRDefault="006E1A70">
      <w:pPr>
        <w:rPr>
          <w:rFonts w:ascii="Arial" w:hAnsi="Arial" w:cs="Arial"/>
          <w:lang w:val="de-DE"/>
        </w:rPr>
      </w:pPr>
      <w:r w:rsidRPr="00B34A77">
        <w:rPr>
          <w:rFonts w:ascii="Arial" w:hAnsi="Arial" w:cs="Arial"/>
          <w:lang w:val="de-DE"/>
        </w:rPr>
        <w:t>(2) Mit dem Beitritt eines Mitgliedes nimmt der Verein die für die Mitgliedschaft erforderlichen Daten auf. Dazu gehören Name und Anschrift sowie Geburtsdatum und Bankverbindung nur, soweit sie für Altersgruppen, Beitragsberechnung, Teilnahmeberechtigungen oder die vereinbarte Zahlungsabwicklung erforderlich sind. Diese Informationen werden in dem vom Verein eingesetzten Verwaltungssystem gespeichert. Jedem Vereinsmitglied wird eine Mitgliedsnummer zugeordnet. Die personenbezogenen Daten werden durch geeignete, dem Risiko angemessene technische und organisatorische Maßnahmen insbesondere vor unbefugtem Zugriff, Verlust und Veränderung geschützt. Zugriff erhalten nur Personen, die die Daten zur Erfüllung ihrer jeweiligen Aufgaben benötigen.</w:t>
      </w:r>
    </w:p>
    <w:p w14:paraId="356EC0A3" w14:textId="77777777" w:rsidR="00DF240A" w:rsidRPr="00B34A77" w:rsidRDefault="006E1A70">
      <w:pPr>
        <w:rPr>
          <w:rFonts w:ascii="Arial" w:hAnsi="Arial" w:cs="Arial"/>
          <w:lang w:val="de-DE"/>
        </w:rPr>
      </w:pPr>
      <w:r w:rsidRPr="00B34A77">
        <w:rPr>
          <w:rFonts w:ascii="Arial" w:hAnsi="Arial" w:cs="Arial"/>
          <w:lang w:val="de-DE"/>
        </w:rPr>
        <w:t>(3) Sonstige Informationen zu Mitgliedern und Daten von Nichtmitgliedern, insbesondere Kontaktdaten von Interessenten oder Veranstaltungsteilnehmern, werden nur für konkret festgelegte Zwecke und auf einer dafür einschlägigen Rechtsgrundlage verarbeitet. Soweit Art. 6 Abs. 1 lit. f DSGVO herangezogen wird, müssen ein berechtigtes Interesse und die Erforderlichkeit vorliegen; entgegenstehende Interessen oder Grundrechte und Grundfreiheiten der betroffenen Person dürfen nicht überwiegen. Die Abwägung wird dokumentiert. Bei Kindern sind deren Schutzinteressen besonders zu berücksichtigen. Eine erforderliche Einwilligung muss freiwillig, informiert, zweckbezogen und nachweisbar sein; sie kann jederzeit mit Wirkung für die Zukunft widerrufen werden. Die Anerkennung der Satzung oder der Vereinsbeitritt gelten nicht als pauschale Einwilligung. Absatz (2) Sätze 5 und 6 gelten entsprechend.</w:t>
      </w:r>
    </w:p>
    <w:p w14:paraId="74E10268" w14:textId="77777777" w:rsidR="00DF240A" w:rsidRPr="00B34A77" w:rsidRDefault="006E1A70">
      <w:pPr>
        <w:rPr>
          <w:rFonts w:ascii="Arial" w:hAnsi="Arial" w:cs="Arial"/>
          <w:lang w:val="de-DE"/>
        </w:rPr>
      </w:pPr>
      <w:r w:rsidRPr="00B34A77">
        <w:rPr>
          <w:rFonts w:ascii="Arial" w:hAnsi="Arial" w:cs="Arial"/>
          <w:lang w:val="de-DE"/>
        </w:rPr>
        <w:t>(4) Soweit der Verein Mitglied des Württembergischen Landessportbundes e.V. (WLSB) ist, erfüllt er die erforderlichen Verbandsmeldungen. Für die jährliche Bestandserhebung werden die erforderlichen Mitgliederzahlen nach Jahrgang, Geschlecht und Zuordnung zu den Fachverbänden bzw. Sportarten übermittelt. Eine pauschale Übermittlung von Namen, vollständigem Geburtsdatum und Vereinsmitgliedsnummer aller Mitglieder ist damit nicht verbunden. Personenbezogene Einzelmeldungen erfolgen nur für einen gesondert bestimmten Zweck und auf einer nachweisbaren Rechtsgrundlage.</w:t>
      </w:r>
    </w:p>
    <w:p w14:paraId="77263DC6" w14:textId="77777777" w:rsidR="00DF240A" w:rsidRPr="00B34A77" w:rsidRDefault="006E1A70">
      <w:pPr>
        <w:rPr>
          <w:rFonts w:ascii="Arial" w:hAnsi="Arial" w:cs="Arial"/>
          <w:lang w:val="de-DE"/>
        </w:rPr>
      </w:pPr>
      <w:r w:rsidRPr="00B34A77">
        <w:rPr>
          <w:rFonts w:ascii="Arial" w:hAnsi="Arial" w:cs="Arial"/>
          <w:lang w:val="de-DE"/>
        </w:rPr>
        <w:t>Bei Funktionsträgern werden Name, Funktion, Amtszeit und erforderliche Kontaktdaten an den WLSB bzw. den zuständigen Fachverband übermittelt, soweit dies für die Verbandskommunikation und die Wahrnehmung der Funktion erforderlich und rechtmäßig ist. Private Anschriften und private Kontaktdaten werden nicht pauschal übermittelt; geeignete dienstliche bzw. vereinsbezogene Kontaktmöglichkeiten werden vorrangig genutzt.</w:t>
      </w:r>
    </w:p>
    <w:p w14:paraId="111CC7A6" w14:textId="77777777" w:rsidR="00DF240A" w:rsidRPr="00B34A77" w:rsidRDefault="006E1A70">
      <w:pPr>
        <w:rPr>
          <w:rFonts w:ascii="Arial" w:hAnsi="Arial" w:cs="Arial"/>
          <w:lang w:val="de-DE"/>
        </w:rPr>
      </w:pPr>
      <w:r w:rsidRPr="00B34A77">
        <w:rPr>
          <w:rFonts w:ascii="Arial" w:hAnsi="Arial" w:cs="Arial"/>
          <w:lang w:val="de-DE"/>
        </w:rPr>
        <w:t>Im Rahmen von Liga-Spielen, Turnieren, Wettkämpfen oder ähnlichen Veranstaltungen meldet der Verein die zur Organisation und Durchführung erforderlichen Teilnahme- und Ergebnisdaten sowie erforderliche veranstaltungsbezogene Ereignisse an die zuständigen Sportfachverbände, soweit eine Rechtsgrundlage besteht. Besondere Kategorien personenbezogener Daten, insbesondere Gesundheitsdaten, und Daten über strafrechtliche Verurteilungen oder Straftaten dürfen nur unter den zusätzlichen Voraussetzungen der Art. 9 bzw. 10 DSGVO verarbeitet oder übermittelt werden.</w:t>
      </w:r>
    </w:p>
    <w:p w14:paraId="1823E261" w14:textId="77777777" w:rsidR="00DF240A" w:rsidRPr="00B34A77" w:rsidRDefault="006E1A70">
      <w:pPr>
        <w:keepNext/>
        <w:rPr>
          <w:rFonts w:ascii="Arial" w:hAnsi="Arial" w:cs="Arial"/>
          <w:lang w:val="de-DE"/>
        </w:rPr>
      </w:pPr>
      <w:r w:rsidRPr="00B34A77">
        <w:rPr>
          <w:rFonts w:ascii="Arial" w:hAnsi="Arial" w:cs="Arial"/>
          <w:lang w:val="de-DE"/>
        </w:rPr>
        <w:lastRenderedPageBreak/>
        <w:t>(5) Jede betroffene Person hat nach Maßgabe der gesetzlichen Voraussetzungen das Recht darauf,</w:t>
      </w:r>
    </w:p>
    <w:p w14:paraId="33B06A1F" w14:textId="77777777" w:rsidR="00DF240A" w:rsidRPr="00B34A77" w:rsidRDefault="006E1A70">
      <w:pPr>
        <w:ind w:left="340" w:hanging="340"/>
        <w:rPr>
          <w:rFonts w:ascii="Arial" w:hAnsi="Arial" w:cs="Arial"/>
          <w:lang w:val="de-DE"/>
        </w:rPr>
      </w:pPr>
      <w:r w:rsidRPr="00B34A77">
        <w:rPr>
          <w:rFonts w:ascii="Arial" w:hAnsi="Arial" w:cs="Arial"/>
          <w:lang w:val="de-DE"/>
        </w:rPr>
        <w:t>a) Auskunft über die zu ihrer Person verarbeiteten Daten sowie die weiteren Informationen nach Art. 15 DSGVO zu erhalten,</w:t>
      </w:r>
    </w:p>
    <w:p w14:paraId="11E3FAA9" w14:textId="77777777" w:rsidR="00DF240A" w:rsidRPr="00B34A77" w:rsidRDefault="006E1A70">
      <w:pPr>
        <w:ind w:left="340" w:hanging="340"/>
        <w:rPr>
          <w:rFonts w:ascii="Arial" w:hAnsi="Arial" w:cs="Arial"/>
          <w:lang w:val="de-DE"/>
        </w:rPr>
      </w:pPr>
      <w:r w:rsidRPr="00B34A77">
        <w:rPr>
          <w:rFonts w:ascii="Arial" w:hAnsi="Arial" w:cs="Arial"/>
          <w:lang w:val="de-DE"/>
        </w:rPr>
        <w:t>b) dass unrichtige personenbezogene Daten berichtigt und unvollständige Daten vervollständigt werden (Art. 16 DSGVO),</w:t>
      </w:r>
    </w:p>
    <w:p w14:paraId="7213DF3D" w14:textId="77777777" w:rsidR="00DF240A" w:rsidRPr="00B34A77" w:rsidRDefault="006E1A70">
      <w:pPr>
        <w:ind w:left="340" w:hanging="340"/>
        <w:rPr>
          <w:rFonts w:ascii="Arial" w:hAnsi="Arial" w:cs="Arial"/>
          <w:lang w:val="de-DE"/>
        </w:rPr>
      </w:pPr>
      <w:r w:rsidRPr="00B34A77">
        <w:rPr>
          <w:rFonts w:ascii="Arial" w:hAnsi="Arial" w:cs="Arial"/>
          <w:lang w:val="de-DE"/>
        </w:rPr>
        <w:t>c) dass die Verarbeitung unter den Voraussetzungen des Art. 18 DSGVO eingeschränkt wird, insbesondere für die Dauer der Überprüfung einer bestrittenen Richtigkeit,</w:t>
      </w:r>
    </w:p>
    <w:p w14:paraId="7F6809B0" w14:textId="77777777" w:rsidR="00DF240A" w:rsidRPr="00B34A77" w:rsidRDefault="006E1A70">
      <w:pPr>
        <w:ind w:left="340" w:hanging="340"/>
        <w:rPr>
          <w:rFonts w:ascii="Arial" w:hAnsi="Arial" w:cs="Arial"/>
          <w:lang w:val="de-DE"/>
        </w:rPr>
      </w:pPr>
      <w:r w:rsidRPr="00B34A77">
        <w:rPr>
          <w:rFonts w:ascii="Arial" w:hAnsi="Arial" w:cs="Arial"/>
          <w:lang w:val="de-DE"/>
        </w:rPr>
        <w:t>d) dass personenbezogene Daten unter den Voraussetzungen des Art. 17 DSGVO gelöscht werden, soweit keine gesetzliche Ausnahme entgegensteht,</w:t>
      </w:r>
    </w:p>
    <w:p w14:paraId="55489FBE" w14:textId="77777777" w:rsidR="00DF240A" w:rsidRPr="00B34A77" w:rsidRDefault="006E1A70">
      <w:pPr>
        <w:ind w:left="340" w:hanging="340"/>
        <w:rPr>
          <w:rFonts w:ascii="Arial" w:hAnsi="Arial" w:cs="Arial"/>
          <w:lang w:val="de-DE"/>
        </w:rPr>
      </w:pPr>
      <w:r w:rsidRPr="00B34A77">
        <w:rPr>
          <w:rFonts w:ascii="Arial" w:hAnsi="Arial" w:cs="Arial"/>
          <w:lang w:val="de-DE"/>
        </w:rPr>
        <w:t>e) aus Gründen, die sich aus ihrer besonderen Situation ergeben, einer auf Art. 6 Abs. 1 lit. e oder f DSGVO beruhenden Verarbeitung zu widersprechen; gegen Direktwerbung besteht ein jederzeitiges Widerspruchsrecht ohne Angabe besonderer Gründe (Art. 21 DSGVO),</w:t>
      </w:r>
    </w:p>
    <w:p w14:paraId="5E253123" w14:textId="77777777" w:rsidR="00DF240A" w:rsidRPr="00B34A77" w:rsidRDefault="006E1A70">
      <w:pPr>
        <w:ind w:left="340" w:hanging="340"/>
        <w:rPr>
          <w:rFonts w:ascii="Arial" w:hAnsi="Arial" w:cs="Arial"/>
          <w:lang w:val="de-DE"/>
        </w:rPr>
      </w:pPr>
      <w:r w:rsidRPr="00B34A77">
        <w:rPr>
          <w:rFonts w:ascii="Arial" w:hAnsi="Arial" w:cs="Arial"/>
          <w:lang w:val="de-DE"/>
        </w:rPr>
        <w:t>f) die von ihr bereitgestellten Daten in einem strukturierten, gängigen und maschinenlesbaren Format zu erhalten und deren Übermittlung zu verlangen, soweit die Verarbeitung auf Einwilligung oder Vertrag beruht und automatisiert erfolgt (Art. 20 DSGVO),</w:t>
      </w:r>
    </w:p>
    <w:p w14:paraId="53DAE1E2" w14:textId="77777777" w:rsidR="00DF240A" w:rsidRPr="00B34A77" w:rsidRDefault="006E1A70">
      <w:pPr>
        <w:ind w:left="340" w:hanging="340"/>
        <w:rPr>
          <w:rFonts w:ascii="Arial" w:hAnsi="Arial" w:cs="Arial"/>
          <w:lang w:val="de-DE"/>
        </w:rPr>
      </w:pPr>
      <w:r w:rsidRPr="00B34A77">
        <w:rPr>
          <w:rFonts w:ascii="Arial" w:hAnsi="Arial" w:cs="Arial"/>
          <w:lang w:val="de-DE"/>
        </w:rPr>
        <w:t>g) eine erteilte Einwilligung jederzeit mit Wirkung für die Zukunft zu widerrufen; die Rechtmäßigkeit der Verarbeitung vor dem Widerruf bleibt unberührt (Art. 7 Abs. 3 DSGVO),</w:t>
      </w:r>
    </w:p>
    <w:p w14:paraId="0F187099" w14:textId="77777777" w:rsidR="00DF240A" w:rsidRPr="00B34A77" w:rsidRDefault="006E1A70">
      <w:pPr>
        <w:ind w:left="340" w:hanging="340"/>
        <w:rPr>
          <w:rFonts w:ascii="Arial" w:hAnsi="Arial" w:cs="Arial"/>
          <w:lang w:val="de-DE"/>
        </w:rPr>
      </w:pPr>
      <w:r w:rsidRPr="00B34A77">
        <w:rPr>
          <w:rFonts w:ascii="Arial" w:hAnsi="Arial" w:cs="Arial"/>
          <w:lang w:val="de-DE"/>
        </w:rPr>
        <w:t>h) sich bei einer Datenschutzaufsichtsbehörde zu beschweren (Art. 77 DSGVO).</w:t>
      </w:r>
    </w:p>
    <w:p w14:paraId="37A45AB9" w14:textId="77777777" w:rsidR="00DF240A" w:rsidRPr="00B34A77" w:rsidRDefault="006E1A70">
      <w:pPr>
        <w:rPr>
          <w:rFonts w:ascii="Arial" w:hAnsi="Arial" w:cs="Arial"/>
          <w:lang w:val="de-DE"/>
        </w:rPr>
      </w:pPr>
      <w:r w:rsidRPr="00B34A77">
        <w:rPr>
          <w:rFonts w:ascii="Arial" w:hAnsi="Arial" w:cs="Arial"/>
          <w:lang w:val="de-DE"/>
        </w:rPr>
        <w:t>Anträge können an den Verein gerichtet werden. [Vereinsname, Anschrift und Datenschutzkontaktstelle] Der Verein beantwortet Anträge nach Maßgabe des Art. 12 DSGVO grundsätzlich innerhalb eines Monats; zulässige Verlängerungen werden fristgerecht mitgeteilt.</w:t>
      </w:r>
    </w:p>
    <w:p w14:paraId="37394D70" w14:textId="77777777" w:rsidR="00DF240A" w:rsidRPr="00B34A77" w:rsidRDefault="006E1A70">
      <w:pPr>
        <w:rPr>
          <w:rFonts w:ascii="Arial" w:hAnsi="Arial" w:cs="Arial"/>
          <w:lang w:val="de-DE"/>
        </w:rPr>
      </w:pPr>
      <w:r w:rsidRPr="00B34A77">
        <w:rPr>
          <w:rFonts w:ascii="Arial" w:hAnsi="Arial" w:cs="Arial"/>
          <w:lang w:val="de-DE"/>
        </w:rPr>
        <w:t>(6) Den Organen des Vereins, allen Mitarbeitern oder sonst für den Verein Tätigen ist es untersagt, personenbezogene Daten unbefugt zu anderen als den zur jeweiligen Aufgabenerfüllung gehörenden Zwecken zu verarbeiten, bekannt zu geben, Dritten zugänglich zu machen oder sonst zu nutzen. Diese Pflicht besteht auch über das Ausscheiden der oben genannten Personen aus dem Verein hinaus. Zugriffsrechte werden auf das zur Aufgabenerfüllung erforderliche Maß beschränkt und bei Wegfall der Aufgabe entzogen. Befugte Personen werden über ihre Datenschutz- und Vertraulichkeitspflichten unterrichtet.</w:t>
      </w:r>
    </w:p>
    <w:p w14:paraId="2C5CA08C" w14:textId="77777777" w:rsidR="00DF240A" w:rsidRPr="00B34A77" w:rsidRDefault="006E1A70">
      <w:pPr>
        <w:rPr>
          <w:rFonts w:ascii="Arial" w:hAnsi="Arial" w:cs="Arial"/>
          <w:lang w:val="de-DE"/>
        </w:rPr>
      </w:pPr>
      <w:r w:rsidRPr="00B34A77">
        <w:rPr>
          <w:rFonts w:ascii="Arial" w:hAnsi="Arial" w:cs="Arial"/>
          <w:lang w:val="de-DE"/>
        </w:rPr>
        <w:t>(7) Der Verein informiert betroffene Personen transparent über die Verarbeitung ihrer Daten nach Art. 13 bzw. 14 DSGVO. Bei unmittelbarer Erhebung werden die Informationen zum Zeitpunkt der Erhebung bereitgestellt. Bei anderweitiger Erhebung gelten die Fristen und Ausnahmen des Art. 14 DSGVO. Die Informationen enthalten insbesondere Verantwortlichen und Kontakt, gegebenenfalls den Datenschutzbeauftragten, Zwecke und Rechtsgrundlagen, berechtigte Interessen, Empfänger, gegebenenfalls Drittlandübermittlungen, Speicherdauer oder deren Kriterien, Rechte sowie Angaben zu Bereitstellungspflichten und gegebenenfalls automatisierten Entscheidungen. Diese Satzung ersetzt die vollständigen Datenschutzhinweise nicht.</w:t>
      </w:r>
    </w:p>
    <w:p w14:paraId="7887F30C" w14:textId="77777777" w:rsidR="00DF240A" w:rsidRPr="00B34A77" w:rsidRDefault="006E1A70">
      <w:pPr>
        <w:rPr>
          <w:rFonts w:ascii="Arial" w:hAnsi="Arial" w:cs="Arial"/>
          <w:lang w:val="de-DE"/>
        </w:rPr>
      </w:pPr>
      <w:r w:rsidRPr="00B34A77">
        <w:rPr>
          <w:rFonts w:ascii="Arial" w:hAnsi="Arial" w:cs="Arial"/>
          <w:lang w:val="de-DE"/>
        </w:rPr>
        <w:t>(8) Personenbezogene Daten werden gelöscht, sobald sie für die festgelegten Zwecke nicht mehr erforderlich sind und keine gesetzlichen Aufbewahrungspflichten oder sonstigen tragfähigen Rechtsgrundlagen entgegenstehen. Nach dem Ende der Mitgliedschaft werden Daten nur im für verbleibende Pflichten oder berechtigte Zwecke erforderlichen Umfang weiter gespeichert. Datenkategorien, Löschfristen und begründete Aufbewahrungsausnahmen werden in einem Löschkonzept festgelegt. Daten mit fortbestehender Aufbewahrungspflicht werden gegen nicht erforderliche weitere Nutzung geschützt.</w:t>
      </w:r>
    </w:p>
    <w:p w14:paraId="12840B8C" w14:textId="77777777" w:rsidR="00DF240A" w:rsidRPr="00B34A77" w:rsidRDefault="006E1A70">
      <w:pPr>
        <w:pStyle w:val="berschrift1"/>
        <w:rPr>
          <w:rFonts w:ascii="Arial" w:hAnsi="Arial" w:cs="Arial"/>
          <w:lang w:val="de-DE"/>
        </w:rPr>
      </w:pPr>
      <w:r w:rsidRPr="00B34A77">
        <w:rPr>
          <w:rFonts w:ascii="Arial" w:hAnsi="Arial" w:cs="Arial"/>
          <w:lang w:val="de-DE"/>
        </w:rPr>
        <w:lastRenderedPageBreak/>
        <w:t>2 Mitgliedschaftspflichten</w:t>
      </w:r>
    </w:p>
    <w:p w14:paraId="6EBBBAD2" w14:textId="77777777" w:rsidR="00DF240A" w:rsidRPr="00B34A77" w:rsidRDefault="006E1A70">
      <w:pPr>
        <w:rPr>
          <w:rFonts w:ascii="Arial" w:hAnsi="Arial" w:cs="Arial"/>
          <w:lang w:val="de-DE"/>
        </w:rPr>
      </w:pPr>
      <w:r w:rsidRPr="00B34A77">
        <w:rPr>
          <w:rFonts w:ascii="Arial" w:hAnsi="Arial" w:cs="Arial"/>
          <w:lang w:val="de-DE"/>
        </w:rPr>
        <w:t>(1) Mit der Aufnahme in den Verein anerkennt das Mitglied die Satzung. Es verpflichtet sich, die Satzungsregelungen und die Ordnungen des Vereins sowie die Beschlüsse der Vereinsorgane zu befolgen. Die Mitglieder sind verpflichtet, die Vereinsinteressen zu fördern und alles zu unterlassen, was dem Ansehen und dem Zweck des Vereins entgegensteht.</w:t>
      </w:r>
    </w:p>
    <w:p w14:paraId="32FAF6A3" w14:textId="77777777" w:rsidR="00DF240A" w:rsidRPr="00B34A77" w:rsidRDefault="006E1A70">
      <w:pPr>
        <w:rPr>
          <w:rFonts w:ascii="Arial" w:hAnsi="Arial" w:cs="Arial"/>
          <w:lang w:val="de-DE"/>
        </w:rPr>
      </w:pPr>
      <w:r w:rsidRPr="00B34A77">
        <w:rPr>
          <w:rFonts w:ascii="Arial" w:hAnsi="Arial" w:cs="Arial"/>
          <w:lang w:val="de-DE"/>
        </w:rPr>
        <w:t>Die Mitglieder sind verpflichtet, den Verein unverzüglich in Textform über Änderungen derjenigen Angaben zu informieren, die für die Durchführung der Mitgliedschaft und die Beitragsverwaltung erforderlich sind. Dazu gehört insbesondere:</w:t>
      </w:r>
    </w:p>
    <w:p w14:paraId="60D497DD" w14:textId="77777777" w:rsidR="00DF240A" w:rsidRPr="00B34A77" w:rsidRDefault="006E1A70">
      <w:pPr>
        <w:ind w:left="340" w:hanging="340"/>
        <w:rPr>
          <w:rFonts w:ascii="Arial" w:hAnsi="Arial" w:cs="Arial"/>
          <w:lang w:val="de-DE"/>
        </w:rPr>
      </w:pPr>
      <w:r w:rsidRPr="00B34A77">
        <w:rPr>
          <w:rFonts w:ascii="Arial" w:hAnsi="Arial" w:cs="Arial"/>
          <w:lang w:val="de-DE"/>
        </w:rPr>
        <w:t>a) die Mitteilung von Anschriftenänderungen,</w:t>
      </w:r>
    </w:p>
    <w:p w14:paraId="56D2F285" w14:textId="77777777" w:rsidR="00DF240A" w:rsidRPr="00B34A77" w:rsidRDefault="006E1A70">
      <w:pPr>
        <w:ind w:left="340" w:hanging="340"/>
        <w:rPr>
          <w:rFonts w:ascii="Arial" w:hAnsi="Arial" w:cs="Arial"/>
          <w:lang w:val="de-DE"/>
        </w:rPr>
      </w:pPr>
      <w:r w:rsidRPr="00B34A77">
        <w:rPr>
          <w:rFonts w:ascii="Arial" w:hAnsi="Arial" w:cs="Arial"/>
          <w:lang w:val="de-DE"/>
        </w:rPr>
        <w:t>b) die Änderung der Bankverbindung bei der Teilnahme am Einzugsverfahren,</w:t>
      </w:r>
    </w:p>
    <w:p w14:paraId="75AEAE1B" w14:textId="77777777" w:rsidR="00DF240A" w:rsidRPr="00B34A77" w:rsidRDefault="006E1A70">
      <w:pPr>
        <w:ind w:left="340" w:hanging="340"/>
        <w:rPr>
          <w:rFonts w:ascii="Arial" w:hAnsi="Arial" w:cs="Arial"/>
          <w:lang w:val="de-DE"/>
        </w:rPr>
      </w:pPr>
      <w:r w:rsidRPr="00B34A77">
        <w:rPr>
          <w:rFonts w:ascii="Arial" w:hAnsi="Arial" w:cs="Arial"/>
          <w:lang w:val="de-DE"/>
        </w:rPr>
        <w:t>c) die Mitteilung von Änderungen, die nach der geltenden Beitragsordnung den Beitrag beeinflussen, beispielsweise das Ende einer beitragsrelevanten Ausbildung. Nachweise werden nur im erforderlichen Umfang verlangt.</w:t>
      </w:r>
    </w:p>
    <w:p w14:paraId="495A4130" w14:textId="77777777" w:rsidR="00DF240A" w:rsidRPr="00B34A77" w:rsidRDefault="006E1A70">
      <w:pPr>
        <w:rPr>
          <w:rFonts w:ascii="Arial" w:hAnsi="Arial" w:cs="Arial"/>
          <w:lang w:val="de-DE"/>
        </w:rPr>
      </w:pPr>
      <w:r w:rsidRPr="00B34A77">
        <w:rPr>
          <w:rFonts w:ascii="Arial" w:hAnsi="Arial" w:cs="Arial"/>
          <w:lang w:val="de-DE"/>
        </w:rPr>
        <w:t>(2) Die Folgen einer unterlassenen oder verspäteten Änderungsmitteilung richten sich nach den gesetzlichen Vorschriften. Ein Schadensersatzanspruch des Vereins setzt insbesondere eine schuldhafte Pflichtverletzung, einen ersatzfähigen Schaden und den erforderlichen Zusammenhang voraus. Ein Mitverschulden des Vereins ist zu berücksichtigen. Gesetzliche Rechte des Mitglieds und die datenschutzrechtlichen Pflichten des Vereins bleiben unberührt.</w:t>
      </w:r>
    </w:p>
    <w:p w14:paraId="2683A030" w14:textId="77777777" w:rsidR="00DF240A" w:rsidRPr="00B34A77" w:rsidRDefault="006E1A70">
      <w:pPr>
        <w:pStyle w:val="berschrift1"/>
        <w:rPr>
          <w:rFonts w:ascii="Arial" w:hAnsi="Arial" w:cs="Arial"/>
          <w:lang w:val="de-DE"/>
        </w:rPr>
      </w:pPr>
      <w:r w:rsidRPr="00B34A77">
        <w:rPr>
          <w:rFonts w:ascii="Arial" w:hAnsi="Arial" w:cs="Arial"/>
          <w:lang w:val="de-DE"/>
        </w:rPr>
        <w:t>3 Ermächtigungsgrundlage für eine Datenschutzordnung</w:t>
      </w:r>
    </w:p>
    <w:p w14:paraId="22A50B6F" w14:textId="77777777" w:rsidR="00DF240A" w:rsidRPr="00B34A77" w:rsidRDefault="006E1A70">
      <w:pPr>
        <w:rPr>
          <w:rFonts w:ascii="Arial" w:hAnsi="Arial" w:cs="Arial"/>
        </w:rPr>
      </w:pPr>
      <w:r w:rsidRPr="00B34A77">
        <w:rPr>
          <w:rFonts w:ascii="Arial" w:hAnsi="Arial" w:cs="Arial"/>
          <w:lang w:val="de-DE"/>
        </w:rPr>
        <w:t xml:space="preserve">(1) Der Verein erlässt eine Datenschutzordnung, in der weitere Einzelheiten der Datenverarbeitung, insbesondere Zwecke, Rechtsgrundlagen, Datenkategorien, betroffene Personengruppen, Zugriffsberechtigungen, Empfänger und Übermittlungen, Löschfristen sowie technische und organisatorische Maßnahmen zum Schutz der Daten festgelegt sind. Die Datenschutzordnung wird auf Vorschlag des Vorstands durch die Mitgliederversammlung beschlossen. Sie konkretisiert diese Satzung und die gesetzlichen Anforderungen; sie schafft keine eigenständigen gesetzlichen Erlaubnisse für eine Datenverarbeitung. </w:t>
      </w:r>
      <w:r w:rsidRPr="00B34A77">
        <w:rPr>
          <w:rFonts w:ascii="Arial" w:hAnsi="Arial" w:cs="Arial"/>
        </w:rPr>
        <w:t>Die jeweils geltende Fassung wird den Mitgliedern zugänglich gemacht.</w:t>
      </w:r>
    </w:p>
    <w:sectPr w:rsidR="00DF240A" w:rsidRPr="00B34A77" w:rsidSect="00034616">
      <w:footerReference w:type="default" r:id="rId8"/>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84100" w14:textId="77777777" w:rsidR="00DA5CA2" w:rsidRDefault="00DA5CA2">
      <w:pPr>
        <w:spacing w:after="0" w:line="240" w:lineRule="auto"/>
      </w:pPr>
      <w:r>
        <w:separator/>
      </w:r>
    </w:p>
  </w:endnote>
  <w:endnote w:type="continuationSeparator" w:id="0">
    <w:p w14:paraId="76A39916" w14:textId="77777777" w:rsidR="00DA5CA2" w:rsidRDefault="00DA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163D" w14:textId="77777777" w:rsidR="00DF240A" w:rsidRDefault="006E1A70">
    <w:pPr>
      <w:pStyle w:val="Fuzeile"/>
      <w:jc w:val="right"/>
    </w:pPr>
    <w:r>
      <w:fldChar w:fldCharType="begin"/>
    </w:r>
    <w:r>
      <w:instrText>PAGE</w:instrText>
    </w:r>
    <w:r>
      <w:fldChar w:fldCharType="separate"/>
    </w:r>
    <w:r w:rsidR="00F62A1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681A6" w14:textId="77777777" w:rsidR="00DA5CA2" w:rsidRDefault="00DA5CA2">
      <w:pPr>
        <w:spacing w:after="0" w:line="240" w:lineRule="auto"/>
      </w:pPr>
      <w:r>
        <w:separator/>
      </w:r>
    </w:p>
  </w:footnote>
  <w:footnote w:type="continuationSeparator" w:id="0">
    <w:p w14:paraId="7E4CD482" w14:textId="77777777" w:rsidR="00DA5CA2" w:rsidRDefault="00DA5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091580304">
    <w:abstractNumId w:val="8"/>
  </w:num>
  <w:num w:numId="2" w16cid:durableId="2008556719">
    <w:abstractNumId w:val="6"/>
  </w:num>
  <w:num w:numId="3" w16cid:durableId="2010058701">
    <w:abstractNumId w:val="5"/>
  </w:num>
  <w:num w:numId="4" w16cid:durableId="844593739">
    <w:abstractNumId w:val="4"/>
  </w:num>
  <w:num w:numId="5" w16cid:durableId="1750497416">
    <w:abstractNumId w:val="7"/>
  </w:num>
  <w:num w:numId="6" w16cid:durableId="116292608">
    <w:abstractNumId w:val="3"/>
  </w:num>
  <w:num w:numId="7" w16cid:durableId="212426431">
    <w:abstractNumId w:val="2"/>
  </w:num>
  <w:num w:numId="8" w16cid:durableId="1185361344">
    <w:abstractNumId w:val="1"/>
  </w:num>
  <w:num w:numId="9" w16cid:durableId="98724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6B6C"/>
    <w:rsid w:val="0029639D"/>
    <w:rsid w:val="00326F90"/>
    <w:rsid w:val="00331CBF"/>
    <w:rsid w:val="006E1A70"/>
    <w:rsid w:val="00800519"/>
    <w:rsid w:val="00AA1D8D"/>
    <w:rsid w:val="00B34A77"/>
    <w:rsid w:val="00B47730"/>
    <w:rsid w:val="00CB0664"/>
    <w:rsid w:val="00DA5CA2"/>
    <w:rsid w:val="00DF240A"/>
    <w:rsid w:val="00E641E0"/>
    <w:rsid w:val="00F62A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8F3288"/>
  <w14:defaultImageDpi w14:val="300"/>
  <w15:docId w15:val="{32E30248-A930-42F5-846E-18CE54B8C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9" w:lineRule="auto"/>
    </w:pPr>
    <w:rPr>
      <w:rFonts w:ascii="Calibri" w:hAnsi="Calibri"/>
      <w:color w:val="00000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spacing w:after="300" w:line="240" w:lineRule="auto"/>
      <w:contextualSpacing/>
    </w:pPr>
    <w:rPr>
      <w:rFonts w:asciiTheme="majorHAnsi" w:eastAsiaTheme="majorEastAsia" w:hAnsiTheme="majorHAnsi" w:cstheme="majorBidi"/>
      <w:spacing w:val="5"/>
      <w:kern w:val="28"/>
      <w:sz w:val="4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1312</Words>
  <Characters>8267</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cornelia.rameiser@silista.com</dc:creator>
  <cp:keywords/>
  <dc:description>generated by python-docx</dc:description>
  <cp:lastModifiedBy>Bernd, Julia</cp:lastModifiedBy>
  <cp:revision>4</cp:revision>
  <dcterms:created xsi:type="dcterms:W3CDTF">2026-10-07T08:53:00Z</dcterms:created>
  <dcterms:modified xsi:type="dcterms:W3CDTF">2026-10-13T06:55:00Z</dcterms:modified>
  <cp:category/>
</cp:coreProperties>
</file>